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0B4" w:rsidRDefault="006A244C">
      <w:pPr>
        <w:widowControl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2020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年合肥长丰供水集团有限公司招聘专业技术人员岗位表</w:t>
      </w:r>
    </w:p>
    <w:p w:rsidR="00C950B4" w:rsidRDefault="00C950B4">
      <w:pPr>
        <w:pStyle w:val="2"/>
      </w:pPr>
    </w:p>
    <w:tbl>
      <w:tblPr>
        <w:tblW w:w="14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8"/>
        <w:gridCol w:w="1318"/>
        <w:gridCol w:w="842"/>
        <w:gridCol w:w="1005"/>
        <w:gridCol w:w="4590"/>
        <w:gridCol w:w="1213"/>
        <w:gridCol w:w="1183"/>
        <w:gridCol w:w="1738"/>
        <w:gridCol w:w="1208"/>
        <w:gridCol w:w="955"/>
      </w:tblGrid>
      <w:tr w:rsidR="00C950B4">
        <w:trPr>
          <w:trHeight w:val="555"/>
          <w:tblHeader/>
          <w:jc w:val="center"/>
        </w:trPr>
        <w:tc>
          <w:tcPr>
            <w:tcW w:w="718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842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4"/>
              </w:rPr>
              <w:t>岗位编号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9932" w:type="dxa"/>
            <w:gridSpan w:val="5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招聘岗位所需资格条件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年收入</w:t>
            </w:r>
          </w:p>
        </w:tc>
      </w:tr>
      <w:tr w:rsidR="00C950B4">
        <w:trPr>
          <w:trHeight w:val="465"/>
          <w:tblHeader/>
          <w:jc w:val="center"/>
        </w:trPr>
        <w:tc>
          <w:tcPr>
            <w:tcW w:w="718" w:type="dxa"/>
            <w:vMerge/>
            <w:vAlign w:val="center"/>
          </w:tcPr>
          <w:p w:rsidR="00C950B4" w:rsidRDefault="00C95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18" w:type="dxa"/>
            <w:vMerge/>
            <w:vAlign w:val="center"/>
          </w:tcPr>
          <w:p w:rsidR="00C950B4" w:rsidRDefault="00C95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vMerge/>
            <w:vAlign w:val="center"/>
          </w:tcPr>
          <w:p w:rsidR="00C950B4" w:rsidRDefault="00C950B4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05" w:type="dxa"/>
            <w:vMerge/>
            <w:vAlign w:val="center"/>
          </w:tcPr>
          <w:p w:rsidR="00C950B4" w:rsidRDefault="00C95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590" w:type="dxa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208" w:type="dxa"/>
            <w:vAlign w:val="center"/>
          </w:tcPr>
          <w:p w:rsidR="00C950B4" w:rsidRDefault="006A24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工作地点</w:t>
            </w:r>
          </w:p>
        </w:tc>
        <w:tc>
          <w:tcPr>
            <w:tcW w:w="955" w:type="dxa"/>
            <w:vMerge/>
            <w:vAlign w:val="center"/>
          </w:tcPr>
          <w:p w:rsidR="00C950B4" w:rsidRDefault="00C950B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C950B4">
        <w:trPr>
          <w:trHeight w:val="76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财务人员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20001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经济学、会计学、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审计学</w:t>
            </w:r>
          </w:p>
        </w:tc>
        <w:tc>
          <w:tcPr>
            <w:tcW w:w="1213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全日制本科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及以上</w:t>
            </w:r>
          </w:p>
        </w:tc>
        <w:tc>
          <w:tcPr>
            <w:tcW w:w="1183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学士及以上</w:t>
            </w:r>
          </w:p>
        </w:tc>
        <w:tc>
          <w:tcPr>
            <w:tcW w:w="1738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30周岁及以下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水家湖地区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12-18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万（含五险一金）</w:t>
            </w:r>
          </w:p>
        </w:tc>
      </w:tr>
      <w:tr w:rsidR="00C950B4">
        <w:trPr>
          <w:trHeight w:val="76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设计员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20002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建筑学、土木工程、给排水科学与工程、城市规划与设计、建筑与土木工程</w:t>
            </w: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合肥北城地区</w:t>
            </w: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950B4">
        <w:trPr>
          <w:trHeight w:val="76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造价员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工程造价</w:t>
            </w: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合肥北城地区</w:t>
            </w: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  <w:tr w:rsidR="00C950B4">
        <w:trPr>
          <w:trHeight w:val="765"/>
          <w:jc w:val="center"/>
        </w:trPr>
        <w:tc>
          <w:tcPr>
            <w:tcW w:w="7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</w:rPr>
              <w:t>施工员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20004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C950B4" w:rsidRDefault="006A244C" w:rsidP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</w:rPr>
              <w:t>给排水科学与工程</w:t>
            </w: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183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bCs/>
                <w:kern w:val="0"/>
                <w:sz w:val="24"/>
              </w:rPr>
            </w:pPr>
          </w:p>
        </w:tc>
        <w:tc>
          <w:tcPr>
            <w:tcW w:w="1738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:rsidR="00C950B4" w:rsidRDefault="006A244C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合肥北城地区</w:t>
            </w: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C950B4" w:rsidRDefault="00C950B4">
            <w:pPr>
              <w:widowControl/>
              <w:spacing w:line="276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</w:tc>
      </w:tr>
    </w:tbl>
    <w:p w:rsidR="00C950B4" w:rsidRDefault="00C950B4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sectPr w:rsidR="00C950B4" w:rsidSect="00C950B4">
      <w:pgSz w:w="16838" w:h="11906" w:orient="landscape"/>
      <w:pgMar w:top="1180" w:right="1440" w:bottom="126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ECE33A8"/>
    <w:rsid w:val="006A244C"/>
    <w:rsid w:val="00C950B4"/>
    <w:rsid w:val="02880567"/>
    <w:rsid w:val="05527C9B"/>
    <w:rsid w:val="07BA45C3"/>
    <w:rsid w:val="099D67CE"/>
    <w:rsid w:val="09FF1014"/>
    <w:rsid w:val="0A6004D6"/>
    <w:rsid w:val="0CF4062D"/>
    <w:rsid w:val="0D9F721A"/>
    <w:rsid w:val="0DBF0BFF"/>
    <w:rsid w:val="0ECD0D80"/>
    <w:rsid w:val="0ECE33A8"/>
    <w:rsid w:val="144B3C43"/>
    <w:rsid w:val="182F024E"/>
    <w:rsid w:val="19FB29ED"/>
    <w:rsid w:val="1AA32504"/>
    <w:rsid w:val="1CE4287B"/>
    <w:rsid w:val="1D310A42"/>
    <w:rsid w:val="208C21B1"/>
    <w:rsid w:val="21BE7873"/>
    <w:rsid w:val="2218549C"/>
    <w:rsid w:val="224402A8"/>
    <w:rsid w:val="22ED2C48"/>
    <w:rsid w:val="287E14CD"/>
    <w:rsid w:val="29C416E9"/>
    <w:rsid w:val="29CD0B7F"/>
    <w:rsid w:val="2DC43B59"/>
    <w:rsid w:val="300B6DDA"/>
    <w:rsid w:val="32735FF4"/>
    <w:rsid w:val="33176292"/>
    <w:rsid w:val="34350EDE"/>
    <w:rsid w:val="34C55FD9"/>
    <w:rsid w:val="34FE5ED7"/>
    <w:rsid w:val="351105E8"/>
    <w:rsid w:val="3783480B"/>
    <w:rsid w:val="37D41AA2"/>
    <w:rsid w:val="39213164"/>
    <w:rsid w:val="3AE61F2B"/>
    <w:rsid w:val="3B07642D"/>
    <w:rsid w:val="3C31441E"/>
    <w:rsid w:val="3D6E6810"/>
    <w:rsid w:val="419D44C4"/>
    <w:rsid w:val="46CE3860"/>
    <w:rsid w:val="4A773673"/>
    <w:rsid w:val="4BC43237"/>
    <w:rsid w:val="4C7B2EA6"/>
    <w:rsid w:val="4FD50073"/>
    <w:rsid w:val="507A5BA4"/>
    <w:rsid w:val="52886684"/>
    <w:rsid w:val="560A64A1"/>
    <w:rsid w:val="562A319C"/>
    <w:rsid w:val="5AE16D09"/>
    <w:rsid w:val="5C857299"/>
    <w:rsid w:val="5EA35D2A"/>
    <w:rsid w:val="5FA50F51"/>
    <w:rsid w:val="667C336A"/>
    <w:rsid w:val="66CB1FBF"/>
    <w:rsid w:val="67CC3EA5"/>
    <w:rsid w:val="696C3555"/>
    <w:rsid w:val="6B1556EB"/>
    <w:rsid w:val="6D9A8886"/>
    <w:rsid w:val="71C57030"/>
    <w:rsid w:val="725E0A6F"/>
    <w:rsid w:val="72670BCC"/>
    <w:rsid w:val="79786132"/>
    <w:rsid w:val="7D1A596D"/>
    <w:rsid w:val="7E350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C950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C950B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C950B4"/>
    <w:pPr>
      <w:ind w:firstLineChars="200" w:firstLine="420"/>
    </w:pPr>
  </w:style>
  <w:style w:type="paragraph" w:styleId="a3">
    <w:name w:val="Body Text Indent"/>
    <w:basedOn w:val="a"/>
    <w:qFormat/>
    <w:rsid w:val="00C950B4"/>
    <w:pPr>
      <w:ind w:leftChars="200" w:left="420"/>
    </w:pPr>
  </w:style>
  <w:style w:type="character" w:styleId="a4">
    <w:name w:val="Hyperlink"/>
    <w:basedOn w:val="a0"/>
    <w:qFormat/>
    <w:rsid w:val="00C950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合肥蜀山高科园区发展有限公司2019年公开招聘人员岗位计划表</dc:title>
  <dc:creator>sunj</dc:creator>
  <cp:lastModifiedBy>Administrator</cp:lastModifiedBy>
  <cp:revision>2</cp:revision>
  <cp:lastPrinted>2019-12-04T16:59:00Z</cp:lastPrinted>
  <dcterms:created xsi:type="dcterms:W3CDTF">2020-04-30T02:03:00Z</dcterms:created>
  <dcterms:modified xsi:type="dcterms:W3CDTF">2020-04-30T02:03:00Z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